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150E" w14:textId="77777777" w:rsidR="00A038AE" w:rsidRDefault="00A038AE"/>
    <w:p w14:paraId="0145486D" w14:textId="77777777" w:rsidR="006602CB" w:rsidRPr="006602CB" w:rsidRDefault="006602CB" w:rsidP="006602CB">
      <w:pPr>
        <w:shd w:val="clear" w:color="auto" w:fill="9E0000"/>
        <w:rPr>
          <w:b/>
          <w:caps/>
          <w:sz w:val="24"/>
          <w:szCs w:val="24"/>
        </w:rPr>
      </w:pPr>
      <w:bookmarkStart w:id="0" w:name="_Hlk33772287"/>
      <w:r w:rsidRPr="006602CB">
        <w:rPr>
          <w:b/>
          <w:caps/>
          <w:sz w:val="24"/>
          <w:szCs w:val="24"/>
        </w:rPr>
        <w:t>2-(5-oxo-4-oxa-5-homoadamantane-2-yl)oxy-2-oxoethyl-methacrylate</w:t>
      </w:r>
      <w:bookmarkEnd w:id="0"/>
    </w:p>
    <w:p w14:paraId="1E8AEE60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E7A9F2" w14:textId="77777777" w:rsidR="00116787" w:rsidRDefault="00116787" w:rsidP="003A7AA6">
      <w:pPr>
        <w:rPr>
          <w:b/>
          <w:sz w:val="24"/>
          <w:szCs w:val="24"/>
        </w:rPr>
      </w:pPr>
    </w:p>
    <w:p w14:paraId="1C6F9749" w14:textId="77777777"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4F2A44" w14:textId="77777777" w:rsidR="0007717D" w:rsidRPr="0007717D" w:rsidRDefault="0007717D" w:rsidP="0007717D">
      <w:pPr>
        <w:rPr>
          <w:b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Cs/>
          <w:sz w:val="24"/>
          <w:szCs w:val="24"/>
        </w:rPr>
        <w:t>N/A</w:t>
      </w:r>
    </w:p>
    <w:p w14:paraId="37155F93" w14:textId="054C6014" w:rsidR="0007717D" w:rsidRPr="0007717D" w:rsidRDefault="0007717D" w:rsidP="0007717D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="00DE078D" w:rsidRPr="004F0C92">
        <w:rPr>
          <w:sz w:val="24"/>
          <w:szCs w:val="24"/>
        </w:rPr>
        <w:t>C</w:t>
      </w:r>
      <w:r w:rsidR="00DE078D" w:rsidRPr="004F0C92">
        <w:rPr>
          <w:sz w:val="24"/>
          <w:szCs w:val="24"/>
          <w:vertAlign w:val="subscript"/>
        </w:rPr>
        <w:t>16</w:t>
      </w:r>
      <w:r w:rsidR="00DE078D" w:rsidRPr="004F0C92">
        <w:rPr>
          <w:sz w:val="24"/>
          <w:szCs w:val="24"/>
        </w:rPr>
        <w:t>H</w:t>
      </w:r>
      <w:r w:rsidR="00DE078D" w:rsidRPr="004F0C92">
        <w:rPr>
          <w:sz w:val="24"/>
          <w:szCs w:val="24"/>
          <w:vertAlign w:val="subscript"/>
        </w:rPr>
        <w:t>20</w:t>
      </w:r>
      <w:r w:rsidR="00DE078D" w:rsidRPr="004F0C92">
        <w:rPr>
          <w:sz w:val="24"/>
          <w:szCs w:val="24"/>
        </w:rPr>
        <w:t>O</w:t>
      </w:r>
      <w:r w:rsidR="00DE078D" w:rsidRPr="004F0C92">
        <w:rPr>
          <w:sz w:val="24"/>
          <w:szCs w:val="24"/>
          <w:vertAlign w:val="subscript"/>
        </w:rPr>
        <w:t>6</w:t>
      </w:r>
    </w:p>
    <w:p w14:paraId="4A006152" w14:textId="77777777" w:rsidR="0007717D" w:rsidRPr="0007717D" w:rsidRDefault="0007717D" w:rsidP="0007717D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Cs/>
          <w:sz w:val="24"/>
          <w:szCs w:val="24"/>
          <w:lang w:val="en-US"/>
        </w:rPr>
        <w:t>308.33 g/mol</w:t>
      </w:r>
    </w:p>
    <w:p w14:paraId="3731717C" w14:textId="77777777" w:rsidR="0007717D" w:rsidRDefault="0007717D" w:rsidP="003A7AA6">
      <w:pPr>
        <w:rPr>
          <w:sz w:val="24"/>
          <w:lang w:val="en-US"/>
        </w:rPr>
      </w:pPr>
    </w:p>
    <w:p w14:paraId="27F5A8EC" w14:textId="77777777" w:rsidR="0007717D" w:rsidRPr="00116787" w:rsidRDefault="0007717D" w:rsidP="003A7AA6">
      <w:pPr>
        <w:rPr>
          <w:lang w:val="en-US"/>
        </w:rPr>
      </w:pPr>
    </w:p>
    <w:p w14:paraId="744A8281" w14:textId="399B09FB" w:rsidR="00116787" w:rsidRPr="00116787" w:rsidRDefault="00012DEF" w:rsidP="00012DE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B227120" wp14:editId="4C1415F4">
            <wp:extent cx="2655570" cy="1452245"/>
            <wp:effectExtent l="0" t="0" r="0" b="0"/>
            <wp:docPr id="2468034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03466" name="Obráze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8F83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79026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0461C971" w14:textId="77777777" w:rsidR="00B0301F" w:rsidRPr="00116787" w:rsidRDefault="00B0301F">
      <w:pPr>
        <w:rPr>
          <w:lang w:val="en-US"/>
        </w:rPr>
      </w:pPr>
    </w:p>
    <w:p w14:paraId="72174EFE" w14:textId="77777777" w:rsidR="00370B7E" w:rsidRDefault="00AB44DA" w:rsidP="00726D7C">
      <w:pPr>
        <w:tabs>
          <w:tab w:val="left" w:leader="dot" w:pos="4678"/>
        </w:tabs>
        <w:ind w:left="4678" w:hanging="467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Solubility: </w:t>
      </w:r>
    </w:p>
    <w:p w14:paraId="033E4C8E" w14:textId="64E80413" w:rsidR="008D441C" w:rsidRPr="00051B67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Water</w:t>
      </w:r>
      <w:r w:rsidRPr="00FA01C2">
        <w:rPr>
          <w:b/>
          <w:bCs/>
          <w:sz w:val="24"/>
          <w:szCs w:val="24"/>
          <w:lang w:val="en-US"/>
        </w:rPr>
        <w:tab/>
      </w:r>
      <w:r w:rsidR="00051B67" w:rsidRPr="00051B67">
        <w:rPr>
          <w:sz w:val="24"/>
          <w:szCs w:val="24"/>
          <w:lang w:val="en-US"/>
        </w:rPr>
        <w:t>insoluble</w:t>
      </w:r>
    </w:p>
    <w:p w14:paraId="080B94D1" w14:textId="01164A35" w:rsidR="008D441C" w:rsidRPr="00051B67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Methanol</w:t>
      </w:r>
      <w:r w:rsidRPr="00FA01C2">
        <w:rPr>
          <w:b/>
          <w:bCs/>
          <w:sz w:val="24"/>
          <w:szCs w:val="24"/>
          <w:lang w:val="en-US"/>
        </w:rPr>
        <w:tab/>
      </w:r>
      <w:r w:rsidR="00051B67" w:rsidRPr="00051B67">
        <w:rPr>
          <w:sz w:val="24"/>
          <w:szCs w:val="24"/>
          <w:lang w:val="en-US"/>
        </w:rPr>
        <w:t>insoluble</w:t>
      </w:r>
    </w:p>
    <w:p w14:paraId="3F58D65E" w14:textId="2D69538D" w:rsidR="00AB44DA" w:rsidRDefault="008D441C" w:rsidP="008D441C">
      <w:pPr>
        <w:tabs>
          <w:tab w:val="left" w:leader="dot" w:pos="4678"/>
        </w:tabs>
        <w:ind w:left="4678" w:hanging="3685"/>
        <w:rPr>
          <w:b/>
          <w:bCs/>
          <w:lang w:val="en-US"/>
        </w:rPr>
      </w:pPr>
      <w:r w:rsidRPr="00FA01C2">
        <w:rPr>
          <w:b/>
          <w:bCs/>
          <w:sz w:val="24"/>
          <w:szCs w:val="24"/>
          <w:lang w:val="en-US"/>
        </w:rPr>
        <w:t>Acetonitrile</w:t>
      </w:r>
      <w:r w:rsidRPr="00FA01C2">
        <w:rPr>
          <w:b/>
          <w:bCs/>
          <w:sz w:val="24"/>
          <w:szCs w:val="24"/>
          <w:lang w:val="en-US"/>
        </w:rPr>
        <w:tab/>
      </w:r>
      <w:r w:rsidR="00051B67" w:rsidRPr="00051B67">
        <w:rPr>
          <w:lang w:val="en-US"/>
        </w:rPr>
        <w:t>solubl</w:t>
      </w:r>
      <w:r w:rsidR="00051B67">
        <w:rPr>
          <w:b/>
          <w:bCs/>
          <w:lang w:val="en-US"/>
        </w:rPr>
        <w:t>e</w:t>
      </w:r>
    </w:p>
    <w:p w14:paraId="33FAC556" w14:textId="015B7A23" w:rsidR="00051B67" w:rsidRPr="00051B67" w:rsidRDefault="00051B67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Toluene……………………………………………</w:t>
      </w:r>
      <w:r w:rsidRPr="00051B67">
        <w:rPr>
          <w:sz w:val="24"/>
          <w:szCs w:val="24"/>
          <w:lang w:val="en-US"/>
        </w:rPr>
        <w:t>soluble</w:t>
      </w:r>
    </w:p>
    <w:p w14:paraId="4E24A6B6" w14:textId="77777777" w:rsidR="00AB44DA" w:rsidRPr="008731FC" w:rsidRDefault="00AB44D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sectPr w:rsidR="00AB44DA" w:rsidRPr="008731FC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ED0D" w14:textId="77777777" w:rsidR="00E215B7" w:rsidRDefault="00E215B7" w:rsidP="00884E96">
      <w:pPr>
        <w:spacing w:after="0" w:line="240" w:lineRule="auto"/>
      </w:pPr>
      <w:r>
        <w:separator/>
      </w:r>
    </w:p>
  </w:endnote>
  <w:endnote w:type="continuationSeparator" w:id="0">
    <w:p w14:paraId="291C2D49" w14:textId="77777777" w:rsidR="00E215B7" w:rsidRDefault="00E215B7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4F25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4D47E4DA" w14:textId="77777777" w:rsidTr="000D62BF">
      <w:tc>
        <w:tcPr>
          <w:tcW w:w="4531" w:type="dxa"/>
        </w:tcPr>
        <w:p w14:paraId="07100F11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 70</w:t>
          </w:r>
        </w:p>
      </w:tc>
      <w:tc>
        <w:tcPr>
          <w:tcW w:w="4531" w:type="dxa"/>
        </w:tcPr>
        <w:p w14:paraId="0E1EC3BD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38E52A2B" w14:textId="77777777" w:rsidTr="000D62BF">
      <w:tc>
        <w:tcPr>
          <w:tcW w:w="4531" w:type="dxa"/>
        </w:tcPr>
        <w:p w14:paraId="5A236C11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1BF59F1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680C6092" w14:textId="77777777" w:rsidTr="000D62BF">
      <w:tc>
        <w:tcPr>
          <w:tcW w:w="4531" w:type="dxa"/>
        </w:tcPr>
        <w:p w14:paraId="4A8F9447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01384DC6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DE1B15C" w14:textId="77777777" w:rsidR="00413F3D" w:rsidRDefault="00413F3D" w:rsidP="00CB3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7875" w14:textId="77777777" w:rsidR="00E215B7" w:rsidRDefault="00E215B7" w:rsidP="00884E96">
      <w:pPr>
        <w:spacing w:after="0" w:line="240" w:lineRule="auto"/>
      </w:pPr>
      <w:r>
        <w:separator/>
      </w:r>
    </w:p>
  </w:footnote>
  <w:footnote w:type="continuationSeparator" w:id="0">
    <w:p w14:paraId="30BD097F" w14:textId="77777777" w:rsidR="00E215B7" w:rsidRDefault="00E215B7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3B356BCB" w14:textId="77777777" w:rsidTr="00A57380">
      <w:tc>
        <w:tcPr>
          <w:tcW w:w="4536" w:type="dxa"/>
        </w:tcPr>
        <w:p w14:paraId="28199B53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458B5019" wp14:editId="0C8C991D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688EA6" w14:textId="77777777" w:rsidR="00036831" w:rsidRPr="00726D7C" w:rsidRDefault="00AB44DA" w:rsidP="00AB44DA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>
            <w:rPr>
              <w:b/>
              <w:i/>
              <w:sz w:val="32"/>
              <w:szCs w:val="32"/>
              <w:lang w:val="en-US"/>
            </w:rPr>
            <w:t>Properties</w:t>
          </w:r>
        </w:p>
      </w:tc>
    </w:tr>
  </w:tbl>
  <w:p w14:paraId="0B751D65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2622"/>
    <w:rsid w:val="00012DEF"/>
    <w:rsid w:val="00036831"/>
    <w:rsid w:val="00051B67"/>
    <w:rsid w:val="000662FB"/>
    <w:rsid w:val="0007717D"/>
    <w:rsid w:val="000B2115"/>
    <w:rsid w:val="001126D1"/>
    <w:rsid w:val="00116787"/>
    <w:rsid w:val="00121E7D"/>
    <w:rsid w:val="00144D4C"/>
    <w:rsid w:val="001F000C"/>
    <w:rsid w:val="00204712"/>
    <w:rsid w:val="00232C87"/>
    <w:rsid w:val="00234D45"/>
    <w:rsid w:val="00242072"/>
    <w:rsid w:val="00257509"/>
    <w:rsid w:val="00261621"/>
    <w:rsid w:val="002727AD"/>
    <w:rsid w:val="00280700"/>
    <w:rsid w:val="00283F5B"/>
    <w:rsid w:val="002D6403"/>
    <w:rsid w:val="00316C08"/>
    <w:rsid w:val="00334F66"/>
    <w:rsid w:val="0035540D"/>
    <w:rsid w:val="00370B7E"/>
    <w:rsid w:val="003A7AA6"/>
    <w:rsid w:val="003B2F92"/>
    <w:rsid w:val="003E276C"/>
    <w:rsid w:val="004046EA"/>
    <w:rsid w:val="00407DA5"/>
    <w:rsid w:val="00413F3D"/>
    <w:rsid w:val="004507D8"/>
    <w:rsid w:val="00470AC7"/>
    <w:rsid w:val="00495E0F"/>
    <w:rsid w:val="004B7437"/>
    <w:rsid w:val="00552812"/>
    <w:rsid w:val="005E6E2A"/>
    <w:rsid w:val="00606749"/>
    <w:rsid w:val="00655AEC"/>
    <w:rsid w:val="006602CB"/>
    <w:rsid w:val="00670D0C"/>
    <w:rsid w:val="006758C3"/>
    <w:rsid w:val="006D06BD"/>
    <w:rsid w:val="006E45E8"/>
    <w:rsid w:val="00704FE7"/>
    <w:rsid w:val="00707A52"/>
    <w:rsid w:val="00726D7C"/>
    <w:rsid w:val="007878AF"/>
    <w:rsid w:val="007A7D08"/>
    <w:rsid w:val="007D2891"/>
    <w:rsid w:val="0085447C"/>
    <w:rsid w:val="008557BF"/>
    <w:rsid w:val="008731FC"/>
    <w:rsid w:val="00875FDF"/>
    <w:rsid w:val="00881388"/>
    <w:rsid w:val="00884E96"/>
    <w:rsid w:val="008924A6"/>
    <w:rsid w:val="008A36FD"/>
    <w:rsid w:val="008A4EB1"/>
    <w:rsid w:val="008A5706"/>
    <w:rsid w:val="008C34B4"/>
    <w:rsid w:val="008C4D4A"/>
    <w:rsid w:val="008D441C"/>
    <w:rsid w:val="008E48DF"/>
    <w:rsid w:val="00915448"/>
    <w:rsid w:val="00916F02"/>
    <w:rsid w:val="00917A97"/>
    <w:rsid w:val="009208FE"/>
    <w:rsid w:val="009427F7"/>
    <w:rsid w:val="009722A3"/>
    <w:rsid w:val="0099601A"/>
    <w:rsid w:val="009B01AC"/>
    <w:rsid w:val="009E6DFF"/>
    <w:rsid w:val="009F7BF0"/>
    <w:rsid w:val="00A038AE"/>
    <w:rsid w:val="00A26196"/>
    <w:rsid w:val="00A32127"/>
    <w:rsid w:val="00A539E7"/>
    <w:rsid w:val="00A55267"/>
    <w:rsid w:val="00A57380"/>
    <w:rsid w:val="00A737AE"/>
    <w:rsid w:val="00A9564D"/>
    <w:rsid w:val="00AA010D"/>
    <w:rsid w:val="00AA3967"/>
    <w:rsid w:val="00AB44DA"/>
    <w:rsid w:val="00AF45AB"/>
    <w:rsid w:val="00AF55F6"/>
    <w:rsid w:val="00B0301F"/>
    <w:rsid w:val="00B778F1"/>
    <w:rsid w:val="00B82477"/>
    <w:rsid w:val="00BA1A70"/>
    <w:rsid w:val="00BB10D4"/>
    <w:rsid w:val="00C05C77"/>
    <w:rsid w:val="00C10A36"/>
    <w:rsid w:val="00C1292F"/>
    <w:rsid w:val="00C1309D"/>
    <w:rsid w:val="00C16212"/>
    <w:rsid w:val="00C16ABE"/>
    <w:rsid w:val="00C20A4B"/>
    <w:rsid w:val="00C53F8A"/>
    <w:rsid w:val="00C97131"/>
    <w:rsid w:val="00CB3B7F"/>
    <w:rsid w:val="00CD4C9D"/>
    <w:rsid w:val="00D13DE9"/>
    <w:rsid w:val="00D151FE"/>
    <w:rsid w:val="00D46789"/>
    <w:rsid w:val="00D4754E"/>
    <w:rsid w:val="00D61C0E"/>
    <w:rsid w:val="00D643FD"/>
    <w:rsid w:val="00D815C6"/>
    <w:rsid w:val="00D90619"/>
    <w:rsid w:val="00DA10A3"/>
    <w:rsid w:val="00DE078D"/>
    <w:rsid w:val="00E1070B"/>
    <w:rsid w:val="00E215B7"/>
    <w:rsid w:val="00E21605"/>
    <w:rsid w:val="00E407F4"/>
    <w:rsid w:val="00E82BFB"/>
    <w:rsid w:val="00EA2A1D"/>
    <w:rsid w:val="00EA472B"/>
    <w:rsid w:val="00EB68CD"/>
    <w:rsid w:val="00EC74FB"/>
    <w:rsid w:val="00ED185C"/>
    <w:rsid w:val="00EE74D1"/>
    <w:rsid w:val="00F16257"/>
    <w:rsid w:val="00F51523"/>
    <w:rsid w:val="00F6410A"/>
    <w:rsid w:val="00F76504"/>
    <w:rsid w:val="00F94A10"/>
    <w:rsid w:val="00FA78CF"/>
    <w:rsid w:val="00FA7B06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233E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10</cp:revision>
  <cp:lastPrinted>2017-06-15T10:48:00Z</cp:lastPrinted>
  <dcterms:created xsi:type="dcterms:W3CDTF">2020-03-05T10:04:00Z</dcterms:created>
  <dcterms:modified xsi:type="dcterms:W3CDTF">2024-12-10T08:49:00Z</dcterms:modified>
</cp:coreProperties>
</file>